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275303B7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7A7A21CE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  <w:r w:rsidR="00043EF8">
              <w:rPr>
                <w:rFonts w:ascii="Arial" w:hAnsi="Arial" w:cs="Arial"/>
              </w:rPr>
              <w:t>Accident / Incident / Illness Reporting</w:t>
            </w:r>
          </w:p>
        </w:tc>
      </w:tr>
      <w:tr w:rsidR="00382560" w:rsidRPr="00EC447D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53C01824" w14:textId="7C8C5276" w:rsidR="00043EF8" w:rsidRPr="00801F54" w:rsidRDefault="00801F54" w:rsidP="00043EF8">
            <w:pPr>
              <w:pStyle w:val="Heading2"/>
              <w:shd w:val="clear" w:color="auto" w:fill="FFFFFF"/>
              <w:spacing w:before="0" w:after="75" w:line="390" w:lineRule="atLeast"/>
              <w:rPr>
                <w:rFonts w:ascii="Arial" w:hAnsi="Arial" w:cs="Arial"/>
                <w:b/>
                <w:bCs/>
                <w:color w:val="A51C30"/>
                <w:sz w:val="18"/>
                <w:szCs w:val="18"/>
                <w:lang w:eastAsia="en-AU"/>
              </w:rPr>
            </w:pPr>
            <w:r w:rsidRPr="00801F54">
              <w:rPr>
                <w:rFonts w:ascii="Arial" w:hAnsi="Arial" w:cs="Arial"/>
                <w:b/>
                <w:bCs/>
                <w:color w:val="A51C30"/>
                <w:sz w:val="18"/>
                <w:szCs w:val="18"/>
              </w:rPr>
              <w:t>ACCIDENT, INJURY &amp; ILLNESS REPORTING</w:t>
            </w:r>
          </w:p>
          <w:p w14:paraId="2013F81E" w14:textId="24171CA8" w:rsidR="00043EF8" w:rsidRDefault="00043EF8" w:rsidP="00043EF8">
            <w:pPr>
              <w:pStyle w:val="aiir-note"/>
              <w:shd w:val="clear" w:color="auto" w:fill="FFFFFF"/>
              <w:spacing w:before="240" w:beforeAutospacing="0" w:after="360" w:afterAutospacing="0" w:line="360" w:lineRule="atLeast"/>
              <w:rPr>
                <w:rStyle w:val="Strong"/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801F54">
              <w:rPr>
                <w:rStyle w:val="Strong"/>
                <w:rFonts w:ascii="Arial" w:hAnsi="Arial" w:cs="Arial"/>
                <w:color w:val="000000"/>
                <w:sz w:val="20"/>
                <w:szCs w:val="20"/>
                <w:u w:val="single"/>
              </w:rPr>
              <w:t>If urgent medical care is needed for a workplace injury or illness – immediately dial 000 for emergency medical assistance.</w:t>
            </w:r>
          </w:p>
          <w:p w14:paraId="25B31CD8" w14:textId="48F70B1C" w:rsidR="00801F54" w:rsidRPr="009417C1" w:rsidRDefault="009417C1" w:rsidP="009417C1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When calling 000, be prepared to answer the basic who/what/where/when questions about the workplace accident/injury/illness.</w:t>
            </w:r>
          </w:p>
          <w:p w14:paraId="4A750DB5" w14:textId="5D776064" w:rsidR="00801F54" w:rsidRDefault="00801F54" w:rsidP="00043EF8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personnel</w:t>
            </w:r>
            <w:r w:rsidR="00043EF8"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required to </w:t>
            </w:r>
            <w:r w:rsidR="00043EF8" w:rsidRPr="00801F5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immediately</w:t>
            </w:r>
            <w:r w:rsidR="00043EF8"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 report all workplace accidents (or near misses), injuries </w:t>
            </w:r>
            <w:r w:rsidR="00043EF8" w:rsidRPr="00801F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illnesses</w:t>
            </w:r>
            <w:r w:rsidR="00043EF8"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their supervisors/managers.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This includes anyone suffering from Covid symptoms</w:t>
            </w:r>
            <w:r w:rsidR="009417C1"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fever, cough, tiredness, loss of taste or smell, sore throat, headache, aches</w:t>
            </w:r>
            <w:r w:rsidR="0082651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417C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pains etc.</w:t>
            </w:r>
          </w:p>
          <w:p w14:paraId="392250D2" w14:textId="07BD82D8" w:rsidR="00043EF8" w:rsidRPr="00801F54" w:rsidRDefault="00043EF8" w:rsidP="00043EF8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If the accident/injury/illness requires an ambulan</w:t>
            </w:r>
            <w:r w:rsidR="0082651A">
              <w:rPr>
                <w:rFonts w:ascii="Arial" w:hAnsi="Arial" w:cs="Arial"/>
                <w:color w:val="000000"/>
                <w:sz w:val="20"/>
                <w:szCs w:val="20"/>
              </w:rPr>
              <w:t xml:space="preserve">ce, doctor’s </w:t>
            </w:r>
            <w:proofErr w:type="gramStart"/>
            <w:r w:rsidR="0082651A">
              <w:rPr>
                <w:rFonts w:ascii="Arial" w:hAnsi="Arial" w:cs="Arial"/>
                <w:color w:val="000000"/>
                <w:sz w:val="20"/>
                <w:szCs w:val="20"/>
              </w:rPr>
              <w:t xml:space="preserve">visit, </w:t>
            </w: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 or</w:t>
            </w:r>
            <w:proofErr w:type="gramEnd"/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 inpatient hospitalization, </w:t>
            </w:r>
            <w:r w:rsidRPr="00801F5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immediately contact the Safety Officer (</w:t>
            </w:r>
            <w:proofErr w:type="spellStart"/>
            <w:r w:rsidRPr="00801F5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xxxxxxxxx</w:t>
            </w:r>
            <w:proofErr w:type="spellEnd"/>
            <w:r w:rsidRPr="00801F5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) and the employee’s manager.</w:t>
            </w:r>
          </w:p>
          <w:p w14:paraId="7EC100C3" w14:textId="4236C91A" w:rsidR="00043EF8" w:rsidRPr="00801F54" w:rsidRDefault="00043EF8" w:rsidP="00043EF8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 xml:space="preserve">Supervisors/managers are responsible for completing a report </w:t>
            </w:r>
            <w:r w:rsidR="0082651A">
              <w:rPr>
                <w:rFonts w:ascii="Arial" w:hAnsi="Arial" w:cs="Arial"/>
                <w:color w:val="000000"/>
                <w:sz w:val="20"/>
                <w:szCs w:val="20"/>
              </w:rPr>
              <w:t xml:space="preserve">on Employment Hero </w:t>
            </w:r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immediately after the incident</w:t>
            </w:r>
            <w:proofErr w:type="gramStart"/>
            <w:r w:rsidRPr="00801F54">
              <w:rPr>
                <w:rFonts w:ascii="Arial" w:hAnsi="Arial" w:cs="Arial"/>
                <w:color w:val="000000"/>
                <w:sz w:val="20"/>
                <w:szCs w:val="20"/>
              </w:rPr>
              <w:t>. .</w:t>
            </w:r>
            <w:proofErr w:type="gramEnd"/>
          </w:p>
          <w:p w14:paraId="26B6A0FD" w14:textId="0C957A09" w:rsidR="00043EF8" w:rsidRDefault="009417C1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“Notifiable” incidents </w:t>
            </w:r>
            <w:r w:rsidR="00801F54" w:rsidRPr="00801F54">
              <w:rPr>
                <w:rFonts w:ascii="Arial" w:hAnsi="Arial" w:cs="Arial"/>
                <w:sz w:val="20"/>
                <w:szCs w:val="20"/>
              </w:rPr>
              <w:t>must be reported to WH&amp;S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authorities </w:t>
            </w:r>
            <w:r w:rsidR="00801F54" w:rsidRPr="00801F54">
              <w:rPr>
                <w:rFonts w:ascii="Arial" w:hAnsi="Arial" w:cs="Arial"/>
                <w:sz w:val="20"/>
                <w:szCs w:val="20"/>
              </w:rPr>
              <w:t xml:space="preserve">by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01F54" w:rsidRPr="00801F54">
              <w:rPr>
                <w:rFonts w:ascii="Arial" w:hAnsi="Arial" w:cs="Arial"/>
                <w:sz w:val="20"/>
                <w:szCs w:val="20"/>
              </w:rPr>
              <w:t>afety Officer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F71E5ED" w14:textId="71971014" w:rsidR="009417C1" w:rsidRDefault="009417C1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Notifiable incidents include</w:t>
            </w:r>
            <w:r w:rsidR="0082651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50CE92" w14:textId="3B68C215" w:rsidR="0082651A" w:rsidRDefault="0082651A" w:rsidP="001D421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death of a person</w:t>
            </w:r>
          </w:p>
          <w:p w14:paraId="6599CC8F" w14:textId="77777777" w:rsidR="001D4216" w:rsidRDefault="0082651A" w:rsidP="001D421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serious injury or illness</w:t>
            </w:r>
          </w:p>
          <w:p w14:paraId="4A925B30" w14:textId="1C4386DF" w:rsidR="0082651A" w:rsidRPr="001D4216" w:rsidRDefault="0082651A" w:rsidP="001D4216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216">
              <w:rPr>
                <w:rFonts w:ascii="Arial" w:hAnsi="Arial" w:cs="Arial"/>
                <w:sz w:val="20"/>
                <w:szCs w:val="20"/>
              </w:rPr>
              <w:t>A “dangerous incident” that exposes someone to a serious risk, even if no one is injured.</w:t>
            </w:r>
          </w:p>
          <w:p w14:paraId="2C53DA2F" w14:textId="77777777" w:rsidR="00801F54" w:rsidRPr="00801F54" w:rsidRDefault="00801F54" w:rsidP="001D4216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202124"/>
                <w:sz w:val="20"/>
                <w:szCs w:val="20"/>
              </w:rPr>
              <w:t>immediate treatment as an in-patient in a hospital.</w:t>
            </w:r>
          </w:p>
          <w:p w14:paraId="27E60B3A" w14:textId="77777777" w:rsidR="00801F54" w:rsidRPr="00801F54" w:rsidRDefault="00801F54" w:rsidP="001D4216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801F54">
              <w:rPr>
                <w:rFonts w:ascii="Arial" w:hAnsi="Arial" w:cs="Arial"/>
                <w:color w:val="202124"/>
                <w:sz w:val="20"/>
                <w:szCs w:val="20"/>
              </w:rPr>
              <w:t>immediate treatment for. the amputation of any part of his or her body. a serious head injury. a serious eye injury. a serious burn. the separation of his or her skin from an underlying tissue (such as degloving or scalping)</w:t>
            </w:r>
          </w:p>
          <w:p w14:paraId="36117F6C" w14:textId="77777777" w:rsidR="00801F54" w:rsidRDefault="00801F54" w:rsidP="001D42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2CB3BE" w14:textId="77777777" w:rsidR="00801F54" w:rsidRDefault="00801F54" w:rsidP="00801F54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34F3D6" w14:textId="3A6FD825" w:rsidR="00B860E5" w:rsidRPr="00B860E5" w:rsidRDefault="00C5362A" w:rsidP="00043EF8">
            <w:pPr>
              <w:shd w:val="clear" w:color="auto" w:fill="FFFFFF"/>
              <w:spacing w:before="100" w:beforeAutospacing="1" w:after="100" w:afterAutospacing="1" w:line="300" w:lineRule="atLeast"/>
              <w:ind w:left="1095"/>
              <w:rPr>
                <w:rFonts w:ascii="Work Sans" w:hAnsi="Work Sans"/>
                <w:color w:val="555555"/>
                <w:sz w:val="23"/>
                <w:szCs w:val="23"/>
              </w:rPr>
            </w:pPr>
            <w:r>
              <w:rPr>
                <w:rFonts w:ascii="Work Sans" w:hAnsi="Work Sans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850E" w14:textId="77777777" w:rsidR="00773CB4" w:rsidRDefault="00773CB4" w:rsidP="002C5C7A">
      <w:r>
        <w:separator/>
      </w:r>
    </w:p>
  </w:endnote>
  <w:endnote w:type="continuationSeparator" w:id="0">
    <w:p w14:paraId="6E17C58B" w14:textId="77777777" w:rsidR="00773CB4" w:rsidRDefault="00773CB4" w:rsidP="002C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803B" w14:textId="77777777" w:rsidR="002C5C7A" w:rsidRDefault="002C5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5B37" w14:textId="77777777" w:rsidR="002C5C7A" w:rsidRDefault="002C5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7077" w14:textId="77777777" w:rsidR="002C5C7A" w:rsidRDefault="002C5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8D24" w14:textId="77777777" w:rsidR="00773CB4" w:rsidRDefault="00773CB4" w:rsidP="002C5C7A">
      <w:r>
        <w:separator/>
      </w:r>
    </w:p>
  </w:footnote>
  <w:footnote w:type="continuationSeparator" w:id="0">
    <w:p w14:paraId="2A0FC693" w14:textId="77777777" w:rsidR="00773CB4" w:rsidRDefault="00773CB4" w:rsidP="002C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C7B" w14:textId="77777777" w:rsidR="002C5C7A" w:rsidRDefault="002C5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CEFE" w14:textId="77777777" w:rsidR="002C5C7A" w:rsidRDefault="002C5C7A" w:rsidP="002C5C7A">
    <w:pPr>
      <w:pStyle w:val="Header"/>
    </w:pPr>
    <w:r>
      <w:t>Insert your company name /company logo here</w:t>
    </w:r>
  </w:p>
  <w:p w14:paraId="3EC4E736" w14:textId="77777777" w:rsidR="002C5C7A" w:rsidRDefault="002C5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FF04" w14:textId="77777777" w:rsidR="002C5C7A" w:rsidRDefault="002C5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0700">
    <w:abstractNumId w:val="19"/>
  </w:num>
  <w:num w:numId="2" w16cid:durableId="1407844415">
    <w:abstractNumId w:val="12"/>
  </w:num>
  <w:num w:numId="3" w16cid:durableId="1591692437">
    <w:abstractNumId w:val="10"/>
  </w:num>
  <w:num w:numId="4" w16cid:durableId="214851463">
    <w:abstractNumId w:val="20"/>
  </w:num>
  <w:num w:numId="5" w16cid:durableId="253051834">
    <w:abstractNumId w:val="23"/>
  </w:num>
  <w:num w:numId="6" w16cid:durableId="990401851">
    <w:abstractNumId w:val="4"/>
  </w:num>
  <w:num w:numId="7" w16cid:durableId="415521306">
    <w:abstractNumId w:val="2"/>
  </w:num>
  <w:num w:numId="8" w16cid:durableId="1480339921">
    <w:abstractNumId w:val="17"/>
  </w:num>
  <w:num w:numId="9" w16cid:durableId="856768921">
    <w:abstractNumId w:val="16"/>
  </w:num>
  <w:num w:numId="10" w16cid:durableId="2022198873">
    <w:abstractNumId w:val="13"/>
  </w:num>
  <w:num w:numId="11" w16cid:durableId="1169755168">
    <w:abstractNumId w:val="6"/>
  </w:num>
  <w:num w:numId="12" w16cid:durableId="1012805630">
    <w:abstractNumId w:val="8"/>
  </w:num>
  <w:num w:numId="13" w16cid:durableId="641083753">
    <w:abstractNumId w:val="0"/>
  </w:num>
  <w:num w:numId="14" w16cid:durableId="1499806235">
    <w:abstractNumId w:val="5"/>
  </w:num>
  <w:num w:numId="15" w16cid:durableId="1431664113">
    <w:abstractNumId w:val="15"/>
  </w:num>
  <w:num w:numId="16" w16cid:durableId="2142453774">
    <w:abstractNumId w:val="7"/>
  </w:num>
  <w:num w:numId="17" w16cid:durableId="2017532316">
    <w:abstractNumId w:val="14"/>
  </w:num>
  <w:num w:numId="18" w16cid:durableId="262961092">
    <w:abstractNumId w:val="22"/>
  </w:num>
  <w:num w:numId="19" w16cid:durableId="73750756">
    <w:abstractNumId w:val="11"/>
  </w:num>
  <w:num w:numId="20" w16cid:durableId="461654064">
    <w:abstractNumId w:val="9"/>
  </w:num>
  <w:num w:numId="21" w16cid:durableId="1494299955">
    <w:abstractNumId w:val="1"/>
  </w:num>
  <w:num w:numId="22" w16cid:durableId="919876589">
    <w:abstractNumId w:val="18"/>
  </w:num>
  <w:num w:numId="23" w16cid:durableId="1980528293">
    <w:abstractNumId w:val="3"/>
  </w:num>
  <w:num w:numId="24" w16cid:durableId="897209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C5C7A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13824"/>
    <w:rsid w:val="00541615"/>
    <w:rsid w:val="0058206D"/>
    <w:rsid w:val="005A041B"/>
    <w:rsid w:val="005A556D"/>
    <w:rsid w:val="00614719"/>
    <w:rsid w:val="00634240"/>
    <w:rsid w:val="006A24D8"/>
    <w:rsid w:val="006D32A1"/>
    <w:rsid w:val="006E0EF8"/>
    <w:rsid w:val="00773CB4"/>
    <w:rsid w:val="007918BC"/>
    <w:rsid w:val="007954F1"/>
    <w:rsid w:val="007E3E27"/>
    <w:rsid w:val="00801F54"/>
    <w:rsid w:val="0081473A"/>
    <w:rsid w:val="0082651A"/>
    <w:rsid w:val="008A3D7A"/>
    <w:rsid w:val="009417C1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91273"/>
    <w:rsid w:val="00E13B2E"/>
    <w:rsid w:val="00E720E9"/>
    <w:rsid w:val="00EC447D"/>
    <w:rsid w:val="00EE6BB3"/>
    <w:rsid w:val="00F51B83"/>
    <w:rsid w:val="00F53A8D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C5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7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5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C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5</cp:revision>
  <cp:lastPrinted>2018-05-22T04:27:00Z</cp:lastPrinted>
  <dcterms:created xsi:type="dcterms:W3CDTF">2022-02-04T05:21:00Z</dcterms:created>
  <dcterms:modified xsi:type="dcterms:W3CDTF">2022-07-08T02:47:00Z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