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2233"/>
      </w:tblGrid>
      <w:tr w:rsidR="00AA799D" w:rsidRPr="0098186A" w14:paraId="5DBF8BAD" w14:textId="77777777" w:rsidTr="00BB2FBE">
        <w:tc>
          <w:tcPr>
            <w:tcW w:w="8930" w:type="dxa"/>
            <w:gridSpan w:val="2"/>
            <w:tcBorders>
              <w:bottom w:val="single" w:sz="4" w:space="0" w:color="auto"/>
            </w:tcBorders>
            <w:shd w:val="clear" w:color="auto" w:fill="D9D9D9"/>
            <w:vAlign w:val="center"/>
          </w:tcPr>
          <w:p w14:paraId="72EBDE64" w14:textId="77808CFD" w:rsidR="00AA799D" w:rsidRPr="0098186A" w:rsidRDefault="00AA799D" w:rsidP="00BB2FBE">
            <w:pPr>
              <w:pStyle w:val="RTH1"/>
              <w:spacing w:before="120" w:after="120"/>
              <w:rPr>
                <w:rFonts w:asciiTheme="minorHAnsi" w:hAnsiTheme="minorHAnsi" w:cstheme="minorHAnsi"/>
                <w:sz w:val="24"/>
              </w:rPr>
            </w:pPr>
            <w:r w:rsidRPr="0098186A">
              <w:rPr>
                <w:rFonts w:asciiTheme="minorHAnsi" w:hAnsiTheme="minorHAnsi" w:cstheme="minorHAnsi"/>
                <w:sz w:val="24"/>
              </w:rPr>
              <w:t>RECORD OF TOOL BOX TALK</w:t>
            </w:r>
          </w:p>
        </w:tc>
      </w:tr>
      <w:tr w:rsidR="00AA799D" w:rsidRPr="0098186A" w14:paraId="269EEE32" w14:textId="77777777" w:rsidTr="00BB2FBE">
        <w:tc>
          <w:tcPr>
            <w:tcW w:w="6697" w:type="dxa"/>
            <w:tcBorders>
              <w:top w:val="single" w:sz="4" w:space="0" w:color="auto"/>
              <w:left w:val="single" w:sz="4" w:space="0" w:color="auto"/>
              <w:bottom w:val="single" w:sz="4" w:space="0" w:color="auto"/>
              <w:right w:val="nil"/>
            </w:tcBorders>
          </w:tcPr>
          <w:p w14:paraId="185E54AD" w14:textId="77777777" w:rsidR="00AA799D" w:rsidRPr="0098186A" w:rsidRDefault="00AA799D" w:rsidP="00BB2FBE">
            <w:pPr>
              <w:pStyle w:val="RTH2"/>
              <w:spacing w:before="120" w:after="120"/>
              <w:rPr>
                <w:rFonts w:asciiTheme="minorHAnsi" w:hAnsiTheme="minorHAnsi" w:cstheme="minorHAnsi"/>
                <w:sz w:val="24"/>
              </w:rPr>
            </w:pPr>
            <w:r w:rsidRPr="0098186A">
              <w:rPr>
                <w:rFonts w:asciiTheme="minorHAnsi" w:hAnsiTheme="minorHAnsi" w:cstheme="minorHAnsi"/>
                <w:sz w:val="24"/>
              </w:rPr>
              <w:t>Workplace:</w:t>
            </w:r>
          </w:p>
        </w:tc>
        <w:tc>
          <w:tcPr>
            <w:tcW w:w="2233" w:type="dxa"/>
            <w:tcBorders>
              <w:top w:val="single" w:sz="4" w:space="0" w:color="auto"/>
              <w:left w:val="nil"/>
              <w:bottom w:val="single" w:sz="4" w:space="0" w:color="auto"/>
              <w:right w:val="single" w:sz="4" w:space="0" w:color="auto"/>
            </w:tcBorders>
          </w:tcPr>
          <w:p w14:paraId="75E328BE" w14:textId="77777777" w:rsidR="00AA799D" w:rsidRPr="0098186A" w:rsidRDefault="00AA799D" w:rsidP="00BB2FBE">
            <w:pPr>
              <w:pStyle w:val="RTH2"/>
              <w:spacing w:before="120" w:after="120"/>
              <w:rPr>
                <w:rFonts w:asciiTheme="minorHAnsi" w:hAnsiTheme="minorHAnsi" w:cstheme="minorHAnsi"/>
                <w:sz w:val="24"/>
              </w:rPr>
            </w:pPr>
            <w:r w:rsidRPr="0098186A">
              <w:rPr>
                <w:rFonts w:asciiTheme="minorHAnsi" w:hAnsiTheme="minorHAnsi" w:cstheme="minorHAnsi"/>
                <w:sz w:val="24"/>
              </w:rPr>
              <w:t>Date:</w:t>
            </w:r>
          </w:p>
        </w:tc>
      </w:tr>
      <w:tr w:rsidR="00AA799D" w:rsidRPr="0098186A" w14:paraId="339A681F" w14:textId="77777777" w:rsidTr="00BB2FBE">
        <w:tc>
          <w:tcPr>
            <w:tcW w:w="6697" w:type="dxa"/>
            <w:tcBorders>
              <w:top w:val="single" w:sz="4" w:space="0" w:color="auto"/>
              <w:right w:val="nil"/>
            </w:tcBorders>
          </w:tcPr>
          <w:p w14:paraId="3A24C0AB" w14:textId="77777777" w:rsidR="00AA799D" w:rsidRPr="0098186A" w:rsidRDefault="00AA799D" w:rsidP="00BB2FBE">
            <w:pPr>
              <w:pStyle w:val="RTH2"/>
              <w:spacing w:before="120" w:after="120"/>
              <w:rPr>
                <w:rFonts w:asciiTheme="minorHAnsi" w:hAnsiTheme="minorHAnsi" w:cstheme="minorHAnsi"/>
                <w:sz w:val="24"/>
              </w:rPr>
            </w:pPr>
            <w:r w:rsidRPr="0098186A">
              <w:rPr>
                <w:rFonts w:asciiTheme="minorHAnsi" w:hAnsiTheme="minorHAnsi" w:cstheme="minorHAnsi"/>
                <w:sz w:val="24"/>
              </w:rPr>
              <w:t>Name of supervisor or presenter:</w:t>
            </w:r>
          </w:p>
        </w:tc>
        <w:tc>
          <w:tcPr>
            <w:tcW w:w="2233" w:type="dxa"/>
            <w:tcBorders>
              <w:top w:val="single" w:sz="4" w:space="0" w:color="auto"/>
              <w:left w:val="nil"/>
              <w:bottom w:val="single" w:sz="4" w:space="0" w:color="auto"/>
              <w:right w:val="single" w:sz="4" w:space="0" w:color="auto"/>
            </w:tcBorders>
          </w:tcPr>
          <w:p w14:paraId="2F00250E" w14:textId="77777777" w:rsidR="00AA799D" w:rsidRPr="0098186A" w:rsidRDefault="00AA799D" w:rsidP="00BB2FBE">
            <w:pPr>
              <w:pStyle w:val="RTH2"/>
              <w:spacing w:before="120" w:after="120"/>
              <w:rPr>
                <w:rFonts w:asciiTheme="minorHAnsi" w:hAnsiTheme="minorHAnsi" w:cstheme="minorHAnsi"/>
                <w:sz w:val="24"/>
              </w:rPr>
            </w:pPr>
            <w:r w:rsidRPr="0098186A">
              <w:rPr>
                <w:rFonts w:asciiTheme="minorHAnsi" w:hAnsiTheme="minorHAnsi" w:cstheme="minorHAnsi"/>
                <w:sz w:val="24"/>
              </w:rPr>
              <w:t>Time:</w:t>
            </w:r>
          </w:p>
        </w:tc>
      </w:tr>
      <w:tr w:rsidR="00382560" w:rsidRPr="0098186A" w14:paraId="46461E56" w14:textId="77777777" w:rsidTr="00BB2FBE">
        <w:trPr>
          <w:trHeight w:val="397"/>
        </w:trPr>
        <w:tc>
          <w:tcPr>
            <w:tcW w:w="8930" w:type="dxa"/>
            <w:gridSpan w:val="2"/>
            <w:shd w:val="clear" w:color="auto" w:fill="D9D9D9"/>
          </w:tcPr>
          <w:p w14:paraId="4C1E6CF0" w14:textId="77777777" w:rsidR="00382560" w:rsidRPr="0098186A" w:rsidRDefault="00E720E9" w:rsidP="00BB2FBE">
            <w:pPr>
              <w:pStyle w:val="RTH1"/>
              <w:rPr>
                <w:rFonts w:asciiTheme="minorHAnsi" w:hAnsiTheme="minorHAnsi" w:cstheme="minorHAnsi"/>
                <w:sz w:val="24"/>
              </w:rPr>
            </w:pPr>
            <w:r w:rsidRPr="0098186A">
              <w:rPr>
                <w:rFonts w:asciiTheme="minorHAnsi" w:hAnsiTheme="minorHAnsi" w:cstheme="minorHAnsi"/>
                <w:sz w:val="24"/>
              </w:rPr>
              <w:t xml:space="preserve">Comments/Feedback </w:t>
            </w:r>
          </w:p>
        </w:tc>
      </w:tr>
      <w:tr w:rsidR="00E720E9" w:rsidRPr="0098186A" w14:paraId="348C4D70" w14:textId="77777777" w:rsidTr="00BB2FBE">
        <w:trPr>
          <w:trHeight w:val="2964"/>
        </w:trPr>
        <w:tc>
          <w:tcPr>
            <w:tcW w:w="8930" w:type="dxa"/>
            <w:gridSpan w:val="2"/>
          </w:tcPr>
          <w:p w14:paraId="0B069958" w14:textId="77777777" w:rsidR="00E720E9" w:rsidRPr="0098186A" w:rsidRDefault="00E720E9" w:rsidP="00BB2FBE">
            <w:pPr>
              <w:pStyle w:val="RTH1"/>
              <w:rPr>
                <w:rFonts w:asciiTheme="minorHAnsi" w:hAnsiTheme="minorHAnsi" w:cstheme="minorHAnsi"/>
                <w:b w:val="0"/>
                <w:sz w:val="24"/>
              </w:rPr>
            </w:pPr>
          </w:p>
          <w:p w14:paraId="17357F1E" w14:textId="77777777" w:rsidR="00BB2FBE" w:rsidRPr="0098186A" w:rsidRDefault="00BB2FBE" w:rsidP="00BB2FBE">
            <w:pPr>
              <w:pStyle w:val="RTH1"/>
              <w:rPr>
                <w:rFonts w:asciiTheme="minorHAnsi" w:hAnsiTheme="minorHAnsi" w:cstheme="minorHAnsi"/>
                <w:b w:val="0"/>
                <w:sz w:val="24"/>
              </w:rPr>
            </w:pPr>
          </w:p>
          <w:p w14:paraId="7A5A5393" w14:textId="77777777" w:rsidR="00BB2FBE" w:rsidRPr="0098186A" w:rsidRDefault="00BB2FBE" w:rsidP="00BB2FBE">
            <w:pPr>
              <w:pStyle w:val="RTH1"/>
              <w:rPr>
                <w:rFonts w:asciiTheme="minorHAnsi" w:hAnsiTheme="minorHAnsi" w:cstheme="minorHAnsi"/>
                <w:b w:val="0"/>
                <w:sz w:val="24"/>
              </w:rPr>
            </w:pPr>
          </w:p>
          <w:p w14:paraId="764518A6" w14:textId="77777777" w:rsidR="00BB2FBE" w:rsidRPr="0098186A" w:rsidRDefault="00BB2FBE" w:rsidP="00BB2FBE">
            <w:pPr>
              <w:pStyle w:val="RTH1"/>
              <w:rPr>
                <w:rFonts w:asciiTheme="minorHAnsi" w:hAnsiTheme="minorHAnsi" w:cstheme="minorHAnsi"/>
                <w:b w:val="0"/>
                <w:sz w:val="24"/>
              </w:rPr>
            </w:pPr>
          </w:p>
          <w:p w14:paraId="53CF8806" w14:textId="77777777" w:rsidR="00BB2FBE" w:rsidRPr="0098186A" w:rsidRDefault="00BB2FBE" w:rsidP="00BB2FBE">
            <w:pPr>
              <w:pStyle w:val="RTH1"/>
              <w:rPr>
                <w:rFonts w:asciiTheme="minorHAnsi" w:hAnsiTheme="minorHAnsi" w:cstheme="minorHAnsi"/>
                <w:b w:val="0"/>
                <w:sz w:val="24"/>
              </w:rPr>
            </w:pPr>
          </w:p>
          <w:p w14:paraId="5BA2216C" w14:textId="77777777" w:rsidR="00BB2FBE" w:rsidRPr="0098186A" w:rsidRDefault="00BB2FBE" w:rsidP="00BB2FBE">
            <w:pPr>
              <w:pStyle w:val="RTH1"/>
              <w:rPr>
                <w:rFonts w:asciiTheme="minorHAnsi" w:hAnsiTheme="minorHAnsi" w:cstheme="minorHAnsi"/>
                <w:b w:val="0"/>
                <w:sz w:val="24"/>
              </w:rPr>
            </w:pPr>
          </w:p>
          <w:p w14:paraId="75E924DE" w14:textId="77777777" w:rsidR="00BB2FBE" w:rsidRPr="0098186A" w:rsidRDefault="00BB2FBE" w:rsidP="00BB2FBE">
            <w:pPr>
              <w:pStyle w:val="RTH1"/>
              <w:rPr>
                <w:rFonts w:asciiTheme="minorHAnsi" w:hAnsiTheme="minorHAnsi" w:cstheme="minorHAnsi"/>
                <w:b w:val="0"/>
                <w:sz w:val="24"/>
              </w:rPr>
            </w:pPr>
          </w:p>
          <w:p w14:paraId="0C38436D" w14:textId="77777777" w:rsidR="00BB2FBE" w:rsidRPr="0098186A" w:rsidRDefault="00BB2FBE" w:rsidP="00BB2FBE">
            <w:pPr>
              <w:pStyle w:val="RTH1"/>
              <w:rPr>
                <w:rFonts w:asciiTheme="minorHAnsi" w:hAnsiTheme="minorHAnsi" w:cstheme="minorHAnsi"/>
                <w:b w:val="0"/>
                <w:sz w:val="24"/>
              </w:rPr>
            </w:pPr>
          </w:p>
          <w:p w14:paraId="657F59ED" w14:textId="77777777" w:rsidR="00BB2FBE" w:rsidRPr="0098186A" w:rsidRDefault="00BB2FBE" w:rsidP="00BB2FBE">
            <w:pPr>
              <w:pStyle w:val="RTH1"/>
              <w:rPr>
                <w:rFonts w:asciiTheme="minorHAnsi" w:hAnsiTheme="minorHAnsi" w:cstheme="minorHAnsi"/>
                <w:b w:val="0"/>
                <w:sz w:val="24"/>
              </w:rPr>
            </w:pPr>
          </w:p>
          <w:p w14:paraId="61A9D52D" w14:textId="77777777" w:rsidR="00BB2FBE" w:rsidRPr="0098186A" w:rsidRDefault="00BB2FBE" w:rsidP="00BB2FBE">
            <w:pPr>
              <w:pStyle w:val="RTH1"/>
              <w:rPr>
                <w:rFonts w:asciiTheme="minorHAnsi" w:hAnsiTheme="minorHAnsi" w:cstheme="minorHAnsi"/>
                <w:b w:val="0"/>
                <w:sz w:val="24"/>
              </w:rPr>
            </w:pPr>
          </w:p>
          <w:p w14:paraId="4B6417C2" w14:textId="77777777" w:rsidR="00BB2FBE" w:rsidRPr="0098186A" w:rsidRDefault="00BB2FBE" w:rsidP="00BB2FBE">
            <w:pPr>
              <w:pStyle w:val="RTH1"/>
              <w:rPr>
                <w:rFonts w:asciiTheme="minorHAnsi" w:hAnsiTheme="minorHAnsi" w:cstheme="minorHAnsi"/>
                <w:b w:val="0"/>
                <w:sz w:val="24"/>
              </w:rPr>
            </w:pPr>
          </w:p>
          <w:p w14:paraId="59F04358" w14:textId="77777777" w:rsidR="00BB2FBE" w:rsidRPr="0098186A" w:rsidRDefault="00BB2FBE" w:rsidP="00BB2FBE">
            <w:pPr>
              <w:pStyle w:val="RTH1"/>
              <w:rPr>
                <w:rFonts w:asciiTheme="minorHAnsi" w:hAnsiTheme="minorHAnsi" w:cstheme="minorHAnsi"/>
                <w:b w:val="0"/>
                <w:sz w:val="24"/>
              </w:rPr>
            </w:pPr>
          </w:p>
          <w:p w14:paraId="715466F3" w14:textId="77777777" w:rsidR="00BB2FBE" w:rsidRPr="0098186A" w:rsidRDefault="00BB2FBE" w:rsidP="00BB2FBE">
            <w:pPr>
              <w:pStyle w:val="RTH1"/>
              <w:rPr>
                <w:rFonts w:asciiTheme="minorHAnsi" w:hAnsiTheme="minorHAnsi" w:cstheme="minorHAnsi"/>
                <w:b w:val="0"/>
                <w:sz w:val="24"/>
              </w:rPr>
            </w:pPr>
          </w:p>
          <w:p w14:paraId="2AA02EF0" w14:textId="77777777" w:rsidR="00BB2FBE" w:rsidRDefault="00BB2FBE" w:rsidP="00BB2FBE">
            <w:pPr>
              <w:pStyle w:val="RTH1"/>
              <w:rPr>
                <w:rFonts w:asciiTheme="minorHAnsi" w:hAnsiTheme="minorHAnsi" w:cstheme="minorHAnsi"/>
                <w:b w:val="0"/>
                <w:sz w:val="24"/>
              </w:rPr>
            </w:pPr>
          </w:p>
          <w:p w14:paraId="4DFE6C44" w14:textId="05C32647" w:rsidR="00FD5BFF" w:rsidRPr="0098186A" w:rsidRDefault="00FD5BFF" w:rsidP="00BB2FBE">
            <w:pPr>
              <w:pStyle w:val="RTH1"/>
              <w:rPr>
                <w:rFonts w:asciiTheme="minorHAnsi" w:hAnsiTheme="minorHAnsi" w:cstheme="minorHAnsi"/>
                <w:b w:val="0"/>
                <w:sz w:val="24"/>
              </w:rPr>
            </w:pPr>
          </w:p>
        </w:tc>
      </w:tr>
      <w:tr w:rsidR="0098186A" w:rsidRPr="0098186A" w14:paraId="6B4732F5" w14:textId="77777777" w:rsidTr="0098186A">
        <w:trPr>
          <w:trHeight w:val="70"/>
        </w:trPr>
        <w:tc>
          <w:tcPr>
            <w:tcW w:w="8930" w:type="dxa"/>
            <w:gridSpan w:val="2"/>
          </w:tcPr>
          <w:p w14:paraId="22F6A5E6" w14:textId="059466CE" w:rsidR="0098186A" w:rsidRPr="0098186A" w:rsidRDefault="0098186A" w:rsidP="00BB2FBE">
            <w:pPr>
              <w:pStyle w:val="RTH1"/>
              <w:rPr>
                <w:rFonts w:asciiTheme="minorHAnsi" w:hAnsiTheme="minorHAnsi" w:cstheme="minorHAnsi"/>
                <w:b w:val="0"/>
                <w:sz w:val="24"/>
              </w:rPr>
            </w:pPr>
            <w:r w:rsidRPr="0098186A">
              <w:rPr>
                <w:rFonts w:asciiTheme="minorHAnsi" w:hAnsiTheme="minorHAnsi" w:cstheme="minorHAnsi"/>
                <w:bCs/>
                <w:szCs w:val="28"/>
              </w:rPr>
              <w:t>OFFICE ERGONOMICS</w:t>
            </w:r>
            <w:r w:rsidRPr="0098186A">
              <w:rPr>
                <w:rFonts w:asciiTheme="minorHAnsi" w:hAnsiTheme="minorHAnsi" w:cstheme="minorHAnsi"/>
                <w:b w:val="0"/>
                <w:sz w:val="24"/>
              </w:rPr>
              <w:t>:</w:t>
            </w:r>
          </w:p>
        </w:tc>
      </w:tr>
    </w:tbl>
    <w:p w14:paraId="05838846" w14:textId="570253FD" w:rsidR="00180215" w:rsidRPr="0098186A" w:rsidRDefault="00180215" w:rsidP="000E5079">
      <w:pPr>
        <w:pStyle w:val="RTH1"/>
        <w:rPr>
          <w:rFonts w:asciiTheme="minorHAnsi" w:hAnsiTheme="minorHAnsi" w:cstheme="minorHAnsi"/>
          <w:sz w:val="24"/>
        </w:rPr>
      </w:pPr>
    </w:p>
    <w:p w14:paraId="30B830EF" w14:textId="2539FEF1" w:rsidR="0098186A" w:rsidRPr="0098186A" w:rsidRDefault="0098186A" w:rsidP="000E5079">
      <w:pPr>
        <w:pStyle w:val="RTH1"/>
        <w:rPr>
          <w:rFonts w:asciiTheme="minorHAnsi" w:hAnsiTheme="minorHAnsi" w:cstheme="minorHAnsi"/>
          <w:sz w:val="24"/>
        </w:rPr>
      </w:pPr>
    </w:p>
    <w:p w14:paraId="3BBC12E2" w14:textId="77777777" w:rsidR="0098186A" w:rsidRPr="0098186A" w:rsidRDefault="0098186A" w:rsidP="0098186A">
      <w:pPr>
        <w:pStyle w:val="Heading3"/>
        <w:pBdr>
          <w:top w:val="single" w:sz="6" w:space="10" w:color="E2E2E2"/>
        </w:pBdr>
        <w:shd w:val="clear" w:color="auto" w:fill="FFFFFF"/>
        <w:spacing w:before="300" w:after="72"/>
        <w:rPr>
          <w:rFonts w:asciiTheme="minorHAnsi" w:hAnsiTheme="minorHAnsi" w:cstheme="minorHAnsi"/>
          <w:color w:val="494949"/>
          <w:lang w:eastAsia="en-AU"/>
        </w:rPr>
      </w:pPr>
      <w:r w:rsidRPr="0098186A">
        <w:rPr>
          <w:rFonts w:asciiTheme="minorHAnsi" w:hAnsiTheme="minorHAnsi" w:cstheme="minorHAnsi"/>
          <w:b/>
          <w:bCs/>
          <w:color w:val="494949"/>
        </w:rPr>
        <w:t>Why should your work area be ergonomic?</w:t>
      </w:r>
    </w:p>
    <w:p w14:paraId="392D3760" w14:textId="7777777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It's common for injury and illness to happen at work. Both can cost you and your employer time and money. They can also affect how well you do your job.</w:t>
      </w:r>
    </w:p>
    <w:p w14:paraId="16B23E76" w14:textId="7777777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Most on-the-job injuries are caused by:</w:t>
      </w:r>
    </w:p>
    <w:p w14:paraId="4F12ED83" w14:textId="77777777" w:rsidR="0098186A" w:rsidRPr="0098186A" w:rsidRDefault="0098186A" w:rsidP="0098186A">
      <w:pPr>
        <w:numPr>
          <w:ilvl w:val="0"/>
          <w:numId w:val="2"/>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Falls.</w:t>
      </w:r>
    </w:p>
    <w:p w14:paraId="242EA0B8" w14:textId="77777777" w:rsidR="0098186A" w:rsidRPr="0098186A" w:rsidRDefault="0098186A" w:rsidP="0098186A">
      <w:pPr>
        <w:numPr>
          <w:ilvl w:val="0"/>
          <w:numId w:val="2"/>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Repetitive movements.</w:t>
      </w:r>
    </w:p>
    <w:p w14:paraId="2BD87C6D" w14:textId="77777777" w:rsidR="0098186A" w:rsidRPr="0098186A" w:rsidRDefault="0098186A" w:rsidP="0098186A">
      <w:pPr>
        <w:numPr>
          <w:ilvl w:val="0"/>
          <w:numId w:val="2"/>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The way you sit or stand (posture).</w:t>
      </w:r>
    </w:p>
    <w:p w14:paraId="2B2A2350" w14:textId="77777777" w:rsidR="0098186A" w:rsidRPr="0098186A" w:rsidRDefault="0098186A" w:rsidP="0098186A">
      <w:pPr>
        <w:numPr>
          <w:ilvl w:val="0"/>
          <w:numId w:val="2"/>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Bending over, lifting heavy objects, or using pressure or force.</w:t>
      </w:r>
    </w:p>
    <w:p w14:paraId="0A997301" w14:textId="77777777" w:rsidR="0098186A" w:rsidRPr="0098186A" w:rsidRDefault="0098186A" w:rsidP="0098186A">
      <w:pPr>
        <w:numPr>
          <w:ilvl w:val="0"/>
          <w:numId w:val="2"/>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Working with vibrating tools.</w:t>
      </w:r>
    </w:p>
    <w:p w14:paraId="3BDDB705" w14:textId="09A8F65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Office ergonomics can help you be more comfortable at work. It can help lower stress and injury caused by awkward positions and repetitive tasks. It focuses on how things are set up in your office workspace, such as:</w:t>
      </w:r>
    </w:p>
    <w:p w14:paraId="43C3037F" w14:textId="77777777" w:rsidR="0098186A" w:rsidRPr="0098186A" w:rsidRDefault="0098186A" w:rsidP="0098186A">
      <w:pPr>
        <w:numPr>
          <w:ilvl w:val="0"/>
          <w:numId w:val="3"/>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Your workstation set-up, how you sit, and how long you stay in one position.</w:t>
      </w:r>
    </w:p>
    <w:p w14:paraId="2B6A0052" w14:textId="77777777" w:rsidR="0098186A" w:rsidRPr="0098186A" w:rsidRDefault="0098186A" w:rsidP="0098186A">
      <w:pPr>
        <w:numPr>
          <w:ilvl w:val="0"/>
          <w:numId w:val="3"/>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How you do a certain task, the kinds of movements you make, and whether you make the same movements over and over.</w:t>
      </w:r>
    </w:p>
    <w:p w14:paraId="1C9B13D2" w14:textId="77777777" w:rsidR="0098186A" w:rsidRPr="0098186A" w:rsidRDefault="0098186A" w:rsidP="0098186A">
      <w:pPr>
        <w:numPr>
          <w:ilvl w:val="0"/>
          <w:numId w:val="3"/>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Your work area, including light, noise, and temperature.</w:t>
      </w:r>
    </w:p>
    <w:p w14:paraId="04542474" w14:textId="77777777" w:rsidR="0098186A" w:rsidRPr="0098186A" w:rsidRDefault="0098186A" w:rsidP="0098186A">
      <w:pPr>
        <w:numPr>
          <w:ilvl w:val="0"/>
          <w:numId w:val="3"/>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The tools you use to do your job and whether they are set up to fit your needs</w:t>
      </w:r>
    </w:p>
    <w:p w14:paraId="3CF62D48" w14:textId="444AEAF3" w:rsidR="0098186A" w:rsidRPr="0098186A" w:rsidRDefault="0098186A" w:rsidP="000E5079">
      <w:pPr>
        <w:pStyle w:val="RTH1"/>
        <w:rPr>
          <w:rFonts w:asciiTheme="minorHAnsi" w:hAnsiTheme="minorHAnsi" w:cstheme="minorHAnsi"/>
          <w:sz w:val="24"/>
        </w:rPr>
      </w:pPr>
    </w:p>
    <w:p w14:paraId="232D9D0F" w14:textId="77777777" w:rsidR="0098186A" w:rsidRPr="0098186A" w:rsidRDefault="0098186A" w:rsidP="0098186A">
      <w:pPr>
        <w:pStyle w:val="Heading3"/>
        <w:pBdr>
          <w:top w:val="single" w:sz="6" w:space="10" w:color="E2E2E2"/>
        </w:pBdr>
        <w:shd w:val="clear" w:color="auto" w:fill="FFFFFF"/>
        <w:spacing w:before="300" w:after="72"/>
        <w:rPr>
          <w:rFonts w:asciiTheme="minorHAnsi" w:hAnsiTheme="minorHAnsi" w:cstheme="minorHAnsi"/>
          <w:color w:val="494949"/>
          <w:lang w:eastAsia="en-AU"/>
        </w:rPr>
      </w:pPr>
      <w:r w:rsidRPr="0098186A">
        <w:rPr>
          <w:rFonts w:asciiTheme="minorHAnsi" w:hAnsiTheme="minorHAnsi" w:cstheme="minorHAnsi"/>
          <w:b/>
          <w:bCs/>
          <w:color w:val="494949"/>
        </w:rPr>
        <w:lastRenderedPageBreak/>
        <w:t>What kinds of injuries happen at work?</w:t>
      </w:r>
    </w:p>
    <w:p w14:paraId="27EF0A76" w14:textId="7777777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Most injuries that happen at work are caused by physical stress and strain, such as sitting in the same position for a long time, making repetitive movements, and overuse. These injuries can cause stress and strain on your muscles, nerves, tendons, joints, blood vessels, and spine.</w:t>
      </w:r>
    </w:p>
    <w:p w14:paraId="18712BAF" w14:textId="7777777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Symptoms can include pain in your:</w:t>
      </w:r>
    </w:p>
    <w:p w14:paraId="48A591BF" w14:textId="77777777" w:rsidR="0098186A" w:rsidRPr="0098186A" w:rsidRDefault="0098186A" w:rsidP="0098186A">
      <w:pPr>
        <w:numPr>
          <w:ilvl w:val="0"/>
          <w:numId w:val="4"/>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Back.</w:t>
      </w:r>
    </w:p>
    <w:p w14:paraId="12D51692" w14:textId="77777777" w:rsidR="0098186A" w:rsidRPr="0098186A" w:rsidRDefault="0098186A" w:rsidP="0098186A">
      <w:pPr>
        <w:numPr>
          <w:ilvl w:val="0"/>
          <w:numId w:val="4"/>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Hand, wrist, or arms.</w:t>
      </w:r>
    </w:p>
    <w:p w14:paraId="13CF8BC6" w14:textId="77777777" w:rsidR="0098186A" w:rsidRPr="0098186A" w:rsidRDefault="0098186A" w:rsidP="0098186A">
      <w:pPr>
        <w:numPr>
          <w:ilvl w:val="0"/>
          <w:numId w:val="4"/>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Neck and shoulders.</w:t>
      </w:r>
    </w:p>
    <w:p w14:paraId="23697CFB" w14:textId="77777777" w:rsidR="0098186A" w:rsidRPr="0098186A" w:rsidRDefault="0098186A" w:rsidP="0098186A">
      <w:pPr>
        <w:pStyle w:val="Heading3"/>
        <w:pBdr>
          <w:top w:val="single" w:sz="6" w:space="10" w:color="E2E2E2"/>
        </w:pBdr>
        <w:shd w:val="clear" w:color="auto" w:fill="FFFFFF"/>
        <w:spacing w:before="300" w:after="72"/>
        <w:rPr>
          <w:rFonts w:asciiTheme="minorHAnsi" w:hAnsiTheme="minorHAnsi" w:cstheme="minorHAnsi"/>
          <w:color w:val="494949"/>
          <w:lang w:eastAsia="en-AU"/>
        </w:rPr>
      </w:pPr>
      <w:r w:rsidRPr="0098186A">
        <w:rPr>
          <w:rFonts w:asciiTheme="minorHAnsi" w:hAnsiTheme="minorHAnsi" w:cstheme="minorHAnsi"/>
          <w:b/>
          <w:bCs/>
          <w:color w:val="494949"/>
        </w:rPr>
        <w:t>How can you prevent injuries at work?</w:t>
      </w:r>
    </w:p>
    <w:p w14:paraId="20EC6E92" w14:textId="77777777" w:rsidR="0098186A" w:rsidRPr="0098186A" w:rsidRDefault="0098186A" w:rsidP="0098186A">
      <w:pPr>
        <w:pStyle w:val="NormalWeb"/>
        <w:shd w:val="clear" w:color="auto" w:fill="FFFFFF"/>
        <w:spacing w:before="0" w:beforeAutospacing="0" w:after="150" w:afterAutospacing="0" w:line="300" w:lineRule="atLeast"/>
        <w:rPr>
          <w:rFonts w:asciiTheme="minorHAnsi" w:hAnsiTheme="minorHAnsi" w:cstheme="minorHAnsi"/>
          <w:color w:val="494949"/>
        </w:rPr>
      </w:pPr>
      <w:r w:rsidRPr="0098186A">
        <w:rPr>
          <w:rFonts w:asciiTheme="minorHAnsi" w:hAnsiTheme="minorHAnsi" w:cstheme="minorHAnsi"/>
          <w:color w:val="494949"/>
        </w:rPr>
        <w:t>Here are a few ways you can prevent injuries at work:</w:t>
      </w:r>
    </w:p>
    <w:p w14:paraId="295A9DA9" w14:textId="77777777" w:rsidR="0098186A" w:rsidRPr="0098186A" w:rsidRDefault="0098186A" w:rsidP="0098186A">
      <w:pPr>
        <w:numPr>
          <w:ilvl w:val="0"/>
          <w:numId w:val="5"/>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Try to place your work in front of you and sit tall while you work.</w:t>
      </w:r>
    </w:p>
    <w:p w14:paraId="145F2A96" w14:textId="77777777" w:rsidR="0098186A" w:rsidRPr="0098186A" w:rsidRDefault="0098186A" w:rsidP="0098186A">
      <w:pPr>
        <w:numPr>
          <w:ilvl w:val="0"/>
          <w:numId w:val="5"/>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Try not to put too much stress on one area of your body, such as your lower back or arms.</w:t>
      </w:r>
    </w:p>
    <w:p w14:paraId="21F17195" w14:textId="77777777" w:rsidR="0098186A" w:rsidRPr="0098186A" w:rsidRDefault="0098186A" w:rsidP="0098186A">
      <w:pPr>
        <w:numPr>
          <w:ilvl w:val="0"/>
          <w:numId w:val="5"/>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Change your position often.</w:t>
      </w:r>
    </w:p>
    <w:p w14:paraId="469F1BFC" w14:textId="77777777" w:rsidR="0098186A" w:rsidRPr="0098186A" w:rsidRDefault="0098186A" w:rsidP="0098186A">
      <w:pPr>
        <w:numPr>
          <w:ilvl w:val="0"/>
          <w:numId w:val="5"/>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Turn with your whole body instead of twisting to face your work.</w:t>
      </w:r>
    </w:p>
    <w:p w14:paraId="6101733D" w14:textId="77777777" w:rsidR="0098186A" w:rsidRPr="0098186A" w:rsidRDefault="0098186A" w:rsidP="0098186A">
      <w:pPr>
        <w:numPr>
          <w:ilvl w:val="0"/>
          <w:numId w:val="5"/>
        </w:numPr>
        <w:shd w:val="clear" w:color="auto" w:fill="FFFFFF"/>
        <w:spacing w:line="300" w:lineRule="atLeast"/>
        <w:rPr>
          <w:rFonts w:asciiTheme="minorHAnsi" w:hAnsiTheme="minorHAnsi" w:cstheme="minorHAnsi"/>
          <w:color w:val="494949"/>
        </w:rPr>
      </w:pPr>
      <w:r w:rsidRPr="0098186A">
        <w:rPr>
          <w:rFonts w:asciiTheme="minorHAnsi" w:hAnsiTheme="minorHAnsi" w:cstheme="minorHAnsi"/>
          <w:color w:val="494949"/>
        </w:rPr>
        <w:t>Take breaks to stretch or get out of your chair every 20 to 40 minutes. If you can, switch to another task.</w:t>
      </w:r>
    </w:p>
    <w:p w14:paraId="09244AEA" w14:textId="38FA75E2" w:rsidR="0098186A" w:rsidRPr="0098186A" w:rsidRDefault="0098186A" w:rsidP="000E5079">
      <w:pPr>
        <w:pStyle w:val="RTH1"/>
        <w:rPr>
          <w:rFonts w:asciiTheme="minorHAnsi" w:hAnsiTheme="minorHAnsi" w:cstheme="minorHAnsi"/>
          <w:sz w:val="24"/>
        </w:rPr>
      </w:pPr>
    </w:p>
    <w:p w14:paraId="7B892FC2" w14:textId="31FF2293" w:rsidR="0098186A" w:rsidRDefault="0098186A" w:rsidP="000E5079">
      <w:pPr>
        <w:pStyle w:val="RTH1"/>
        <w:rPr>
          <w:rFonts w:asciiTheme="minorHAnsi" w:hAnsiTheme="minorHAnsi" w:cstheme="minorHAnsi"/>
          <w:sz w:val="24"/>
        </w:rPr>
      </w:pPr>
    </w:p>
    <w:p w14:paraId="23DE395F" w14:textId="1F4BAE6E" w:rsidR="0098186A" w:rsidRDefault="0098186A" w:rsidP="000E5079">
      <w:pPr>
        <w:pStyle w:val="RTH1"/>
        <w:rPr>
          <w:rFonts w:asciiTheme="minorHAnsi" w:hAnsiTheme="minorHAnsi" w:cstheme="minorHAnsi"/>
          <w:sz w:val="24"/>
        </w:rPr>
      </w:pPr>
    </w:p>
    <w:p w14:paraId="356F7F4A" w14:textId="77777777" w:rsidR="0098186A" w:rsidRPr="0098186A" w:rsidRDefault="0098186A" w:rsidP="000E5079">
      <w:pPr>
        <w:pStyle w:val="RTH1"/>
        <w:rPr>
          <w:rFonts w:asciiTheme="minorHAnsi" w:hAnsiTheme="minorHAnsi" w:cstheme="minorHAnsi"/>
          <w:sz w:val="24"/>
        </w:rPr>
      </w:pPr>
    </w:p>
    <w:p w14:paraId="15694C88" w14:textId="3F1BE249" w:rsidR="0098186A" w:rsidRDefault="0098186A" w:rsidP="0098186A">
      <w:pPr>
        <w:shd w:val="clear" w:color="auto" w:fill="FFFFFF"/>
        <w:spacing w:after="435"/>
        <w:rPr>
          <w:rFonts w:asciiTheme="minorHAnsi" w:eastAsia="Times New Roman" w:hAnsiTheme="minorHAnsi" w:cstheme="minorHAnsi"/>
          <w:color w:val="222222"/>
          <w:lang w:eastAsia="en-AU"/>
        </w:rPr>
      </w:pPr>
      <w:r w:rsidRPr="0098186A">
        <w:rPr>
          <w:rFonts w:asciiTheme="minorHAnsi" w:eastAsia="Times New Roman" w:hAnsiTheme="minorHAnsi" w:cstheme="minorHAnsi"/>
          <w:b/>
          <w:bCs/>
          <w:color w:val="222222"/>
          <w:lang w:eastAsia="en-AU"/>
        </w:rPr>
        <w:t>Chair</w:t>
      </w:r>
      <w:r w:rsidRPr="0098186A">
        <w:rPr>
          <w:rFonts w:asciiTheme="minorHAnsi" w:eastAsia="Times New Roman" w:hAnsiTheme="minorHAnsi" w:cstheme="minorHAnsi"/>
          <w:color w:val="222222"/>
          <w:lang w:eastAsia="en-AU"/>
        </w:rPr>
        <w:t> – Should offer pneumatic seat-pan height adjustment, a backrest that tilts backward and forward, backrest tension control and lumbar support.</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Adjustable workstation</w:t>
      </w:r>
      <w:r w:rsidRPr="0098186A">
        <w:rPr>
          <w:rFonts w:asciiTheme="minorHAnsi" w:eastAsia="Times New Roman" w:hAnsiTheme="minorHAnsi" w:cstheme="minorHAnsi"/>
          <w:color w:val="222222"/>
          <w:lang w:eastAsia="en-AU"/>
        </w:rPr>
        <w:t> – Should offer height adjustability of work surface and have a large surface with ample room to perform tasks.</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Keyboard/keyboard tray</w:t>
      </w:r>
      <w:r w:rsidRPr="0098186A">
        <w:rPr>
          <w:rFonts w:asciiTheme="minorHAnsi" w:eastAsia="Times New Roman" w:hAnsiTheme="minorHAnsi" w:cstheme="minorHAnsi"/>
          <w:color w:val="222222"/>
          <w:lang w:eastAsia="en-AU"/>
        </w:rPr>
        <w:t> – Should lie flat and offer slope adjustability to achieve up to ± 15° slope and have a low profile (approximately 1" or 30 mm).</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Input device</w:t>
      </w:r>
      <w:r w:rsidRPr="0098186A">
        <w:rPr>
          <w:rFonts w:asciiTheme="minorHAnsi" w:eastAsia="Times New Roman" w:hAnsiTheme="minorHAnsi" w:cstheme="minorHAnsi"/>
          <w:color w:val="222222"/>
          <w:lang w:eastAsia="en-AU"/>
        </w:rPr>
        <w:t> – Features should include a long cord for proper placement or wireless, should move easily and be usable by left- and right-handed users.</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Monitor</w:t>
      </w:r>
      <w:r w:rsidRPr="0098186A">
        <w:rPr>
          <w:rFonts w:asciiTheme="minorHAnsi" w:eastAsia="Times New Roman" w:hAnsiTheme="minorHAnsi" w:cstheme="minorHAnsi"/>
          <w:color w:val="222222"/>
          <w:lang w:eastAsia="en-AU"/>
        </w:rPr>
        <w:t> – Adjustable brightness and contrast, free from flicker and adjustable tilt.</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Monitor arm/stand</w:t>
      </w:r>
      <w:r w:rsidRPr="0098186A">
        <w:rPr>
          <w:rFonts w:asciiTheme="minorHAnsi" w:eastAsia="Times New Roman" w:hAnsiTheme="minorHAnsi" w:cstheme="minorHAnsi"/>
          <w:color w:val="222222"/>
          <w:lang w:eastAsia="en-AU"/>
        </w:rPr>
        <w:t> – Should be height-adjustable 69 cm</w:t>
      </w:r>
      <w:r>
        <w:rPr>
          <w:rFonts w:asciiTheme="minorHAnsi" w:eastAsia="Times New Roman" w:hAnsiTheme="minorHAnsi" w:cstheme="minorHAnsi"/>
          <w:color w:val="222222"/>
          <w:lang w:eastAsia="en-AU"/>
        </w:rPr>
        <w:t xml:space="preserve"> to </w:t>
      </w:r>
      <w:r w:rsidRPr="0098186A">
        <w:rPr>
          <w:rFonts w:asciiTheme="minorHAnsi" w:eastAsia="Times New Roman" w:hAnsiTheme="minorHAnsi" w:cstheme="minorHAnsi"/>
          <w:color w:val="222222"/>
          <w:lang w:eastAsia="en-AU"/>
        </w:rPr>
        <w:t>86 cm</w:t>
      </w:r>
      <w:r>
        <w:rPr>
          <w:rFonts w:asciiTheme="minorHAnsi" w:eastAsia="Times New Roman" w:hAnsiTheme="minorHAnsi" w:cstheme="minorHAnsi"/>
          <w:color w:val="222222"/>
          <w:lang w:eastAsia="en-AU"/>
        </w:rPr>
        <w:t xml:space="preserve"> </w:t>
      </w:r>
      <w:r w:rsidRPr="0098186A">
        <w:rPr>
          <w:rFonts w:asciiTheme="minorHAnsi" w:eastAsia="Times New Roman" w:hAnsiTheme="minorHAnsi" w:cstheme="minorHAnsi"/>
          <w:color w:val="222222"/>
          <w:lang w:eastAsia="en-AU"/>
        </w:rPr>
        <w:t>above the seat pan and the weight of monitor should match the weight of the stand or arm.</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Wrist rest </w:t>
      </w:r>
      <w:r w:rsidRPr="0098186A">
        <w:rPr>
          <w:rFonts w:asciiTheme="minorHAnsi" w:eastAsia="Times New Roman" w:hAnsiTheme="minorHAnsi" w:cstheme="minorHAnsi"/>
          <w:color w:val="222222"/>
          <w:lang w:eastAsia="en-AU"/>
        </w:rPr>
        <w:t>– Should be constructed of compressible or soft material to reduce external pressure on the wrist and offer a non-friction surface.</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Headset</w:t>
      </w:r>
      <w:r w:rsidRPr="0098186A">
        <w:rPr>
          <w:rFonts w:asciiTheme="minorHAnsi" w:eastAsia="Times New Roman" w:hAnsiTheme="minorHAnsi" w:cstheme="minorHAnsi"/>
          <w:color w:val="222222"/>
          <w:lang w:eastAsia="en-AU"/>
        </w:rPr>
        <w:t> – Should be digital, rather than analogue, and offer a quick-disconnect capability.</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Footrest</w:t>
      </w:r>
      <w:r w:rsidRPr="0098186A">
        <w:rPr>
          <w:rFonts w:asciiTheme="minorHAnsi" w:eastAsia="Times New Roman" w:hAnsiTheme="minorHAnsi" w:cstheme="minorHAnsi"/>
          <w:color w:val="222222"/>
          <w:lang w:eastAsia="en-AU"/>
        </w:rPr>
        <w:t> – Needs to be height adjustable from 28 cm to 46 cm.</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Task lighting</w:t>
      </w:r>
      <w:r w:rsidRPr="0098186A">
        <w:rPr>
          <w:rFonts w:asciiTheme="minorHAnsi" w:eastAsia="Times New Roman" w:hAnsiTheme="minorHAnsi" w:cstheme="minorHAnsi"/>
          <w:color w:val="222222"/>
          <w:lang w:eastAsia="en-AU"/>
        </w:rPr>
        <w:t> – Should offer adjustable lighting and be asymmetrical to reduce shadows and glare spots.</w:t>
      </w:r>
      <w:r w:rsidRPr="0098186A">
        <w:rPr>
          <w:rFonts w:asciiTheme="minorHAnsi" w:eastAsia="Times New Roman" w:hAnsiTheme="minorHAnsi" w:cstheme="minorHAnsi"/>
          <w:color w:val="222222"/>
          <w:lang w:eastAsia="en-AU"/>
        </w:rPr>
        <w:br/>
      </w:r>
      <w:r w:rsidRPr="0098186A">
        <w:rPr>
          <w:rFonts w:asciiTheme="minorHAnsi" w:eastAsia="Times New Roman" w:hAnsiTheme="minorHAnsi" w:cstheme="minorHAnsi"/>
          <w:b/>
          <w:bCs/>
          <w:color w:val="222222"/>
          <w:lang w:eastAsia="en-AU"/>
        </w:rPr>
        <w:t>Laptops</w:t>
      </w:r>
      <w:r w:rsidRPr="0098186A">
        <w:rPr>
          <w:rFonts w:asciiTheme="minorHAnsi" w:eastAsia="Times New Roman" w:hAnsiTheme="minorHAnsi" w:cstheme="minorHAnsi"/>
          <w:color w:val="222222"/>
          <w:lang w:eastAsia="en-AU"/>
        </w:rPr>
        <w:t> – Use an external mouse and keyboard for extended periods of computer use and take regular breaks and change your posture when working for long periods of time.</w:t>
      </w:r>
    </w:p>
    <w:p w14:paraId="03A39618" w14:textId="2FD1C01D" w:rsidR="0098186A" w:rsidRPr="0098186A" w:rsidRDefault="0098186A" w:rsidP="0098186A">
      <w:pPr>
        <w:shd w:val="clear" w:color="auto" w:fill="FFFFFF"/>
        <w:spacing w:after="435"/>
        <w:jc w:val="center"/>
        <w:rPr>
          <w:rFonts w:asciiTheme="minorHAnsi" w:eastAsia="Times New Roman" w:hAnsiTheme="minorHAnsi" w:cstheme="minorHAnsi"/>
          <w:color w:val="222222"/>
          <w:lang w:eastAsia="en-AU"/>
        </w:rPr>
      </w:pPr>
      <w:r>
        <w:rPr>
          <w:noProof/>
        </w:rPr>
        <w:lastRenderedPageBreak/>
        <w:drawing>
          <wp:inline distT="0" distB="0" distL="0" distR="0" wp14:anchorId="1CC3EC62" wp14:editId="11740A50">
            <wp:extent cx="6082189"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5593" cy="4515254"/>
                    </a:xfrm>
                    <a:prstGeom prst="rect">
                      <a:avLst/>
                    </a:prstGeom>
                  </pic:spPr>
                </pic:pic>
              </a:graphicData>
            </a:graphic>
          </wp:inline>
        </w:drawing>
      </w:r>
    </w:p>
    <w:p w14:paraId="0FBAF394" w14:textId="77777777" w:rsidR="0098186A" w:rsidRPr="0098186A" w:rsidRDefault="0098186A" w:rsidP="000E5079">
      <w:pPr>
        <w:pStyle w:val="RTH1"/>
        <w:rPr>
          <w:rFonts w:asciiTheme="minorHAnsi" w:hAnsiTheme="minorHAnsi" w:cstheme="minorHAnsi"/>
          <w:sz w:val="24"/>
        </w:rPr>
      </w:pPr>
    </w:p>
    <w:p w14:paraId="21637DD5" w14:textId="77777777" w:rsidR="0098186A" w:rsidRPr="0098186A" w:rsidRDefault="0098186A" w:rsidP="000E5079">
      <w:pPr>
        <w:pStyle w:val="RTH1"/>
        <w:rPr>
          <w:rFonts w:asciiTheme="minorHAnsi" w:hAnsiTheme="minorHAnsi" w:cstheme="minorHAnsi"/>
          <w:sz w:val="24"/>
        </w:rPr>
      </w:pPr>
    </w:p>
    <w:sectPr w:rsidR="0098186A" w:rsidRPr="0098186A" w:rsidSect="0098186A">
      <w:headerReference w:type="even" r:id="rId12"/>
      <w:headerReference w:type="default" r:id="rId13"/>
      <w:footerReference w:type="even" r:id="rId14"/>
      <w:footerReference w:type="default" r:id="rId15"/>
      <w:headerReference w:type="first" r:id="rId16"/>
      <w:footerReference w:type="first" r:id="rId17"/>
      <w:pgSz w:w="11900" w:h="16840"/>
      <w:pgMar w:top="141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28E3" w14:textId="77777777" w:rsidR="001D3233" w:rsidRDefault="001D3233" w:rsidP="001D3233">
      <w:r>
        <w:separator/>
      </w:r>
    </w:p>
  </w:endnote>
  <w:endnote w:type="continuationSeparator" w:id="0">
    <w:p w14:paraId="41AE067D" w14:textId="77777777" w:rsidR="001D3233" w:rsidRDefault="001D3233" w:rsidP="001D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6290" w14:textId="77777777" w:rsidR="001D3233" w:rsidRDefault="001D3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610C" w14:textId="77777777" w:rsidR="001D3233" w:rsidRDefault="001D3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C069" w14:textId="77777777" w:rsidR="001D3233" w:rsidRDefault="001D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91F5" w14:textId="77777777" w:rsidR="001D3233" w:rsidRDefault="001D3233" w:rsidP="001D3233">
      <w:r>
        <w:separator/>
      </w:r>
    </w:p>
  </w:footnote>
  <w:footnote w:type="continuationSeparator" w:id="0">
    <w:p w14:paraId="0B5E774B" w14:textId="77777777" w:rsidR="001D3233" w:rsidRDefault="001D3233" w:rsidP="001D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8FC2" w14:textId="77777777" w:rsidR="001D3233" w:rsidRDefault="001D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533" w14:textId="3D5ED3BE" w:rsidR="001D3233" w:rsidRDefault="001D3233">
    <w:pPr>
      <w:pStyle w:val="Header"/>
    </w:pPr>
    <w:r>
      <w:t>Insert your dealership /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8259" w14:textId="77777777" w:rsidR="001D3233" w:rsidRDefault="001D3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2FF"/>
    <w:multiLevelType w:val="multilevel"/>
    <w:tmpl w:val="E2B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17DCD"/>
    <w:multiLevelType w:val="multilevel"/>
    <w:tmpl w:val="F38E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256B3"/>
    <w:multiLevelType w:val="multilevel"/>
    <w:tmpl w:val="B782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77A1C"/>
    <w:multiLevelType w:val="multilevel"/>
    <w:tmpl w:val="AEC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62F96"/>
    <w:rsid w:val="000E5079"/>
    <w:rsid w:val="00180215"/>
    <w:rsid w:val="001D3233"/>
    <w:rsid w:val="002314CF"/>
    <w:rsid w:val="002530B7"/>
    <w:rsid w:val="0027125F"/>
    <w:rsid w:val="00271515"/>
    <w:rsid w:val="002E2C1E"/>
    <w:rsid w:val="003102C9"/>
    <w:rsid w:val="00372758"/>
    <w:rsid w:val="00382560"/>
    <w:rsid w:val="0039336C"/>
    <w:rsid w:val="003D1773"/>
    <w:rsid w:val="003F4150"/>
    <w:rsid w:val="00457755"/>
    <w:rsid w:val="00541615"/>
    <w:rsid w:val="0058206D"/>
    <w:rsid w:val="005A556D"/>
    <w:rsid w:val="006A24D8"/>
    <w:rsid w:val="006D32A1"/>
    <w:rsid w:val="006E0EF8"/>
    <w:rsid w:val="007918BC"/>
    <w:rsid w:val="007E3E27"/>
    <w:rsid w:val="008A3D7A"/>
    <w:rsid w:val="0098186A"/>
    <w:rsid w:val="00A00FCD"/>
    <w:rsid w:val="00A22242"/>
    <w:rsid w:val="00A47DDF"/>
    <w:rsid w:val="00A930CA"/>
    <w:rsid w:val="00AA799D"/>
    <w:rsid w:val="00AF0A2A"/>
    <w:rsid w:val="00AF45AF"/>
    <w:rsid w:val="00BB2FBE"/>
    <w:rsid w:val="00BE29D2"/>
    <w:rsid w:val="00C625C1"/>
    <w:rsid w:val="00CB59B8"/>
    <w:rsid w:val="00CF3569"/>
    <w:rsid w:val="00CF5605"/>
    <w:rsid w:val="00D91273"/>
    <w:rsid w:val="00E720E9"/>
    <w:rsid w:val="00EC447D"/>
    <w:rsid w:val="00EE6BB3"/>
    <w:rsid w:val="00F51B83"/>
    <w:rsid w:val="00F53A8D"/>
    <w:rsid w:val="00FD5BF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3">
    <w:name w:val="heading 3"/>
    <w:basedOn w:val="Normal"/>
    <w:next w:val="Normal"/>
    <w:link w:val="Heading3Char"/>
    <w:uiPriority w:val="9"/>
    <w:semiHidden/>
    <w:unhideWhenUsed/>
    <w:qFormat/>
    <w:rsid w:val="009818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character" w:customStyle="1" w:styleId="Heading3Char">
    <w:name w:val="Heading 3 Char"/>
    <w:basedOn w:val="DefaultParagraphFont"/>
    <w:link w:val="Heading3"/>
    <w:uiPriority w:val="9"/>
    <w:semiHidden/>
    <w:rsid w:val="0098186A"/>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98186A"/>
    <w:pPr>
      <w:spacing w:before="100" w:beforeAutospacing="1" w:after="100" w:afterAutospacing="1"/>
    </w:pPr>
    <w:rPr>
      <w:rFonts w:ascii="Times New Roman" w:eastAsia="Times New Roman" w:hAnsi="Times New Roman"/>
      <w:lang w:eastAsia="en-AU"/>
    </w:rPr>
  </w:style>
  <w:style w:type="character" w:customStyle="1" w:styleId="hwlinktext">
    <w:name w:val="hwlinktext"/>
    <w:basedOn w:val="DefaultParagraphFont"/>
    <w:rsid w:val="0098186A"/>
  </w:style>
  <w:style w:type="character" w:styleId="Strong">
    <w:name w:val="Strong"/>
    <w:basedOn w:val="DefaultParagraphFont"/>
    <w:uiPriority w:val="22"/>
    <w:qFormat/>
    <w:rsid w:val="0098186A"/>
    <w:rPr>
      <w:b/>
      <w:bCs/>
    </w:rPr>
  </w:style>
  <w:style w:type="paragraph" w:styleId="Header">
    <w:name w:val="header"/>
    <w:basedOn w:val="Normal"/>
    <w:link w:val="HeaderChar"/>
    <w:uiPriority w:val="99"/>
    <w:unhideWhenUsed/>
    <w:rsid w:val="001D3233"/>
    <w:pPr>
      <w:tabs>
        <w:tab w:val="center" w:pos="4513"/>
        <w:tab w:val="right" w:pos="9026"/>
      </w:tabs>
    </w:pPr>
  </w:style>
  <w:style w:type="character" w:customStyle="1" w:styleId="HeaderChar">
    <w:name w:val="Header Char"/>
    <w:basedOn w:val="DefaultParagraphFont"/>
    <w:link w:val="Header"/>
    <w:uiPriority w:val="99"/>
    <w:rsid w:val="001D3233"/>
    <w:rPr>
      <w:sz w:val="24"/>
      <w:szCs w:val="24"/>
      <w:lang w:eastAsia="en-US"/>
    </w:rPr>
  </w:style>
  <w:style w:type="paragraph" w:styleId="Footer">
    <w:name w:val="footer"/>
    <w:basedOn w:val="Normal"/>
    <w:link w:val="FooterChar"/>
    <w:uiPriority w:val="99"/>
    <w:unhideWhenUsed/>
    <w:rsid w:val="001D3233"/>
    <w:pPr>
      <w:tabs>
        <w:tab w:val="center" w:pos="4513"/>
        <w:tab w:val="right" w:pos="9026"/>
      </w:tabs>
    </w:pPr>
  </w:style>
  <w:style w:type="character" w:customStyle="1" w:styleId="FooterChar">
    <w:name w:val="Footer Char"/>
    <w:basedOn w:val="DefaultParagraphFont"/>
    <w:link w:val="Footer"/>
    <w:uiPriority w:val="99"/>
    <w:rsid w:val="001D32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9784">
      <w:bodyDiv w:val="1"/>
      <w:marLeft w:val="0"/>
      <w:marRight w:val="0"/>
      <w:marTop w:val="0"/>
      <w:marBottom w:val="0"/>
      <w:divBdr>
        <w:top w:val="none" w:sz="0" w:space="0" w:color="auto"/>
        <w:left w:val="none" w:sz="0" w:space="0" w:color="auto"/>
        <w:bottom w:val="none" w:sz="0" w:space="0" w:color="auto"/>
        <w:right w:val="none" w:sz="0" w:space="0" w:color="auto"/>
      </w:divBdr>
    </w:div>
    <w:div w:id="1258170297">
      <w:bodyDiv w:val="1"/>
      <w:marLeft w:val="0"/>
      <w:marRight w:val="0"/>
      <w:marTop w:val="0"/>
      <w:marBottom w:val="0"/>
      <w:divBdr>
        <w:top w:val="none" w:sz="0" w:space="0" w:color="auto"/>
        <w:left w:val="none" w:sz="0" w:space="0" w:color="auto"/>
        <w:bottom w:val="none" w:sz="0" w:space="0" w:color="auto"/>
        <w:right w:val="none" w:sz="0" w:space="0" w:color="auto"/>
      </w:divBdr>
    </w:div>
    <w:div w:id="1577785629">
      <w:bodyDiv w:val="1"/>
      <w:marLeft w:val="0"/>
      <w:marRight w:val="0"/>
      <w:marTop w:val="0"/>
      <w:marBottom w:val="0"/>
      <w:divBdr>
        <w:top w:val="none" w:sz="0" w:space="0" w:color="auto"/>
        <w:left w:val="none" w:sz="0" w:space="0" w:color="auto"/>
        <w:bottom w:val="none" w:sz="0" w:space="0" w:color="auto"/>
        <w:right w:val="none" w:sz="0" w:space="0" w:color="auto"/>
      </w:divBdr>
    </w:div>
    <w:div w:id="1820147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2021-07-27T00:21:00Z</dcterms:created>
  <dcterms:modified xsi:type="dcterms:W3CDTF">2022-02-06T23:30:00Z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